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4"/>
        <w:tblW w:w="15466" w:type="dxa"/>
        <w:tblInd w:w="-709" w:type="dxa"/>
        <w:tblLayout w:type="fixed"/>
        <w:tblCellMar>
          <w:top w:w="0" w:type="dxa"/>
          <w:left w:w="108" w:type="dxa"/>
          <w:bottom w:w="0" w:type="dxa"/>
          <w:right w:w="108" w:type="dxa"/>
        </w:tblCellMar>
      </w:tblPr>
      <w:tblGrid>
        <w:gridCol w:w="661"/>
        <w:gridCol w:w="440"/>
        <w:gridCol w:w="850"/>
        <w:gridCol w:w="1249"/>
        <w:gridCol w:w="1349"/>
        <w:gridCol w:w="1215"/>
        <w:gridCol w:w="780"/>
        <w:gridCol w:w="915"/>
        <w:gridCol w:w="1198"/>
        <w:gridCol w:w="1188"/>
        <w:gridCol w:w="5621"/>
      </w:tblGrid>
      <w:tr>
        <w:tblPrEx>
          <w:tblCellMar>
            <w:top w:w="0" w:type="dxa"/>
            <w:left w:w="108" w:type="dxa"/>
            <w:bottom w:w="0" w:type="dxa"/>
            <w:right w:w="108" w:type="dxa"/>
          </w:tblCellMar>
        </w:tblPrEx>
        <w:trPr>
          <w:trHeight w:val="963" w:hRule="atLeast"/>
        </w:trPr>
        <w:tc>
          <w:tcPr>
            <w:tcW w:w="15466" w:type="dxa"/>
            <w:gridSpan w:val="11"/>
            <w:tcBorders>
              <w:top w:val="nil"/>
              <w:left w:val="nil"/>
              <w:bottom w:val="nil"/>
              <w:right w:val="nil"/>
            </w:tcBorders>
            <w:shd w:val="clear" w:color="auto" w:fill="auto"/>
          </w:tcPr>
          <w:p>
            <w:pPr>
              <w:widowControl/>
              <w:ind w:firstLine="1800" w:firstLineChars="500"/>
              <w:jc w:val="left"/>
              <w:rPr>
                <w:rFonts w:ascii="华文中宋" w:hAnsi="华文中宋" w:eastAsia="华文中宋" w:cs="宋体"/>
                <w:kern w:val="0"/>
                <w:sz w:val="36"/>
                <w:szCs w:val="36"/>
              </w:rPr>
            </w:pPr>
            <w:r>
              <w:rPr>
                <w:rFonts w:hint="eastAsia" w:ascii="华文中宋" w:hAnsi="华文中宋" w:eastAsia="华文中宋" w:cs="宋体"/>
                <w:kern w:val="0"/>
                <w:sz w:val="36"/>
                <w:szCs w:val="36"/>
              </w:rPr>
              <w:t>南京特殊教育师范学院询价采购</w:t>
            </w:r>
            <w:r>
              <w:rPr>
                <w:rFonts w:hint="eastAsia" w:ascii="华文中宋" w:hAnsi="华文中宋" w:eastAsia="华文中宋" w:cs="宋体"/>
                <w:kern w:val="0"/>
                <w:sz w:val="36"/>
                <w:szCs w:val="36"/>
                <w:lang w:val="en-US" w:eastAsia="zh-CN"/>
              </w:rPr>
              <w:t>函</w:t>
            </w:r>
          </w:p>
        </w:tc>
      </w:tr>
      <w:tr>
        <w:tblPrEx>
          <w:tblCellMar>
            <w:top w:w="0" w:type="dxa"/>
            <w:left w:w="108" w:type="dxa"/>
            <w:bottom w:w="0" w:type="dxa"/>
            <w:right w:w="108" w:type="dxa"/>
          </w:tblCellMar>
        </w:tblPrEx>
        <w:trPr>
          <w:gridAfter w:val="1"/>
          <w:wAfter w:w="5621" w:type="dxa"/>
          <w:trHeight w:val="590" w:hRule="atLeast"/>
        </w:trPr>
        <w:tc>
          <w:tcPr>
            <w:tcW w:w="4549" w:type="dxa"/>
            <w:gridSpan w:val="5"/>
            <w:tcBorders>
              <w:top w:val="single" w:color="auto" w:sz="4" w:space="0"/>
              <w:left w:val="single" w:color="auto" w:sz="4" w:space="0"/>
              <w:bottom w:val="single" w:color="auto" w:sz="4" w:space="0"/>
              <w:right w:val="dotDash" w:color="000000" w:sz="8"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采购人发出询价时间：   </w:t>
            </w:r>
            <w:r>
              <w:rPr>
                <w:rFonts w:hint="eastAsia" w:ascii="仿宋_GB2312" w:hAnsi="宋体" w:eastAsia="仿宋_GB2312" w:cs="宋体"/>
                <w:kern w:val="0"/>
                <w:sz w:val="20"/>
                <w:szCs w:val="20"/>
                <w:lang w:val="en-US" w:eastAsia="zh-CN"/>
              </w:rPr>
              <w:t>2023</w:t>
            </w:r>
            <w:r>
              <w:rPr>
                <w:rFonts w:hint="eastAsia" w:ascii="仿宋_GB2312" w:hAnsi="宋体" w:eastAsia="仿宋_GB2312" w:cs="宋体"/>
                <w:kern w:val="0"/>
                <w:sz w:val="20"/>
                <w:szCs w:val="20"/>
              </w:rPr>
              <w:t xml:space="preserve">  年1</w:t>
            </w:r>
            <w:r>
              <w:rPr>
                <w:rFonts w:hint="eastAsia" w:ascii="仿宋_GB2312" w:hAnsi="宋体" w:eastAsia="仿宋_GB2312" w:cs="宋体"/>
                <w:kern w:val="0"/>
                <w:sz w:val="20"/>
                <w:szCs w:val="20"/>
                <w:lang w:val="en-US" w:eastAsia="zh-CN"/>
              </w:rPr>
              <w:t>1</w:t>
            </w:r>
            <w:r>
              <w:rPr>
                <w:rFonts w:hint="eastAsia" w:ascii="仿宋_GB2312" w:hAnsi="宋体" w:eastAsia="仿宋_GB2312" w:cs="宋体"/>
                <w:kern w:val="0"/>
                <w:sz w:val="20"/>
                <w:szCs w:val="20"/>
              </w:rPr>
              <w:t xml:space="preserve"> 月</w:t>
            </w:r>
            <w:r>
              <w:rPr>
                <w:rFonts w:hint="eastAsia" w:ascii="仿宋_GB2312" w:hAnsi="宋体" w:eastAsia="仿宋_GB2312" w:cs="宋体"/>
                <w:kern w:val="0"/>
                <w:sz w:val="20"/>
                <w:szCs w:val="20"/>
                <w:lang w:val="en-US" w:eastAsia="zh-CN"/>
              </w:rPr>
              <w:t>10</w:t>
            </w:r>
            <w:r>
              <w:rPr>
                <w:rFonts w:hint="eastAsia" w:ascii="仿宋_GB2312" w:hAnsi="宋体" w:eastAsia="仿宋_GB2312" w:cs="宋体"/>
                <w:kern w:val="0"/>
                <w:sz w:val="20"/>
                <w:szCs w:val="20"/>
              </w:rPr>
              <w:t>日</w:t>
            </w:r>
          </w:p>
        </w:tc>
        <w:tc>
          <w:tcPr>
            <w:tcW w:w="5296"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供应商报价时间：   年    月    日</w:t>
            </w:r>
          </w:p>
        </w:tc>
      </w:tr>
      <w:tr>
        <w:tblPrEx>
          <w:tblCellMar>
            <w:top w:w="0" w:type="dxa"/>
            <w:left w:w="108" w:type="dxa"/>
            <w:bottom w:w="0" w:type="dxa"/>
            <w:right w:w="108" w:type="dxa"/>
          </w:tblCellMar>
        </w:tblPrEx>
        <w:trPr>
          <w:gridAfter w:val="1"/>
          <w:wAfter w:w="5621" w:type="dxa"/>
          <w:trHeight w:val="645" w:hRule="atLeast"/>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采购人全称（公章）</w:t>
            </w:r>
          </w:p>
        </w:tc>
        <w:tc>
          <w:tcPr>
            <w:tcW w:w="3888" w:type="dxa"/>
            <w:gridSpan w:val="4"/>
            <w:tcBorders>
              <w:top w:val="single" w:color="auto" w:sz="4" w:space="0"/>
              <w:left w:val="nil"/>
              <w:bottom w:val="single" w:color="auto" w:sz="4" w:space="0"/>
              <w:right w:val="dotDash" w:color="auto" w:sz="8"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南京特殊教育师范学院档案馆</w:t>
            </w:r>
          </w:p>
        </w:tc>
        <w:tc>
          <w:tcPr>
            <w:tcW w:w="1215" w:type="dxa"/>
            <w:tcBorders>
              <w:top w:val="single" w:color="auto" w:sz="4" w:space="0"/>
              <w:left w:val="nil"/>
              <w:bottom w:val="single" w:color="auto" w:sz="4" w:space="0"/>
              <w:right w:val="dotDash" w:color="auto" w:sz="8"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供应商全称（公章）</w:t>
            </w:r>
          </w:p>
        </w:tc>
        <w:tc>
          <w:tcPr>
            <w:tcW w:w="408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gridAfter w:val="1"/>
          <w:wAfter w:w="5621" w:type="dxa"/>
          <w:trHeight w:val="785" w:hRule="atLeast"/>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采购人详细地址</w:t>
            </w:r>
          </w:p>
        </w:tc>
        <w:tc>
          <w:tcPr>
            <w:tcW w:w="388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南京市栖霞区神农路1号</w:t>
            </w:r>
          </w:p>
        </w:tc>
        <w:tc>
          <w:tcPr>
            <w:tcW w:w="1215" w:type="dxa"/>
            <w:tcBorders>
              <w:top w:val="single" w:color="auto" w:sz="4" w:space="0"/>
              <w:left w:val="dotDash" w:color="auto" w:sz="8"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供应商详细地址</w:t>
            </w:r>
          </w:p>
        </w:tc>
        <w:tc>
          <w:tcPr>
            <w:tcW w:w="4081"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gridAfter w:val="1"/>
          <w:wAfter w:w="5621" w:type="dxa"/>
          <w:trHeight w:val="375" w:hRule="atLeast"/>
        </w:trPr>
        <w:tc>
          <w:tcPr>
            <w:tcW w:w="1101"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经办人</w:t>
            </w:r>
          </w:p>
        </w:tc>
        <w:tc>
          <w:tcPr>
            <w:tcW w:w="8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陆老师</w:t>
            </w:r>
          </w:p>
        </w:tc>
        <w:tc>
          <w:tcPr>
            <w:tcW w:w="124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联系电话</w:t>
            </w:r>
          </w:p>
        </w:tc>
        <w:tc>
          <w:tcPr>
            <w:tcW w:w="1349" w:type="dxa"/>
            <w:tcBorders>
              <w:top w:val="single" w:color="auto" w:sz="4" w:space="0"/>
              <w:left w:val="nil"/>
              <w:bottom w:val="single" w:color="auto" w:sz="4" w:space="0"/>
              <w:right w:val="nil"/>
            </w:tcBorders>
            <w:shd w:val="clear" w:color="auto" w:fill="auto"/>
            <w:vAlign w:val="center"/>
          </w:tcPr>
          <w:p>
            <w:pPr>
              <w:widowControl/>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025</w:t>
            </w:r>
            <w:bookmarkStart w:id="0" w:name="_GoBack"/>
            <w:bookmarkEnd w:id="0"/>
            <w:r>
              <w:rPr>
                <w:rFonts w:hint="eastAsia" w:ascii="仿宋_GB2312" w:hAnsi="宋体" w:eastAsia="仿宋_GB2312" w:cs="宋体"/>
                <w:kern w:val="0"/>
                <w:sz w:val="20"/>
                <w:szCs w:val="20"/>
                <w:lang w:val="en-US" w:eastAsia="zh-CN"/>
              </w:rPr>
              <w:t>89668180</w:t>
            </w:r>
          </w:p>
        </w:tc>
        <w:tc>
          <w:tcPr>
            <w:tcW w:w="1215" w:type="dxa"/>
            <w:tcBorders>
              <w:top w:val="nil"/>
              <w:left w:val="dotDash" w:color="auto" w:sz="8"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联系人</w:t>
            </w:r>
          </w:p>
        </w:tc>
        <w:tc>
          <w:tcPr>
            <w:tcW w:w="4081"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gridAfter w:val="1"/>
          <w:wAfter w:w="5621" w:type="dxa"/>
          <w:trHeight w:val="570" w:hRule="atLeast"/>
        </w:trPr>
        <w:tc>
          <w:tcPr>
            <w:tcW w:w="6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品牌名称</w:t>
            </w:r>
          </w:p>
        </w:tc>
        <w:tc>
          <w:tcPr>
            <w:tcW w:w="25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规格、型号</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及主要性能</w:t>
            </w:r>
          </w:p>
        </w:tc>
        <w:tc>
          <w:tcPr>
            <w:tcW w:w="1349" w:type="dxa"/>
            <w:tcBorders>
              <w:top w:val="nil"/>
              <w:left w:val="nil"/>
              <w:bottom w:val="single" w:color="auto" w:sz="4" w:space="0"/>
              <w:right w:val="nil"/>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交货时间</w:t>
            </w:r>
          </w:p>
        </w:tc>
        <w:tc>
          <w:tcPr>
            <w:tcW w:w="1215" w:type="dxa"/>
            <w:tcBorders>
              <w:top w:val="nil"/>
              <w:left w:val="dotDash" w:color="auto" w:sz="8"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交货地点</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数量</w:t>
            </w: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单价</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总价</w:t>
            </w:r>
          </w:p>
        </w:tc>
        <w:tc>
          <w:tcPr>
            <w:tcW w:w="118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产地</w:t>
            </w:r>
          </w:p>
        </w:tc>
      </w:tr>
      <w:tr>
        <w:tblPrEx>
          <w:tblCellMar>
            <w:top w:w="0" w:type="dxa"/>
            <w:left w:w="108" w:type="dxa"/>
            <w:bottom w:w="0" w:type="dxa"/>
            <w:right w:w="108" w:type="dxa"/>
          </w:tblCellMar>
        </w:tblPrEx>
        <w:trPr>
          <w:gridAfter w:val="1"/>
          <w:wAfter w:w="5621" w:type="dxa"/>
          <w:trHeight w:val="2226" w:hRule="atLeast"/>
        </w:trPr>
        <w:tc>
          <w:tcPr>
            <w:tcW w:w="661" w:type="dxa"/>
            <w:tcBorders>
              <w:top w:val="single" w:color="auto" w:sz="4" w:space="0"/>
              <w:left w:val="single" w:color="auto" w:sz="4" w:space="0"/>
              <w:right w:val="nil"/>
            </w:tcBorders>
            <w:shd w:val="clear" w:color="auto" w:fill="auto"/>
            <w:vAlign w:val="center"/>
          </w:tcPr>
          <w:p>
            <w:pPr>
              <w:widowControl/>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2023卷年</w:t>
            </w:r>
            <w:r>
              <w:rPr>
                <w:rFonts w:hint="eastAsia" w:ascii="宋体" w:hAnsi="宋体" w:eastAsia="宋体" w:cs="宋体"/>
                <w:kern w:val="0"/>
                <w:sz w:val="20"/>
                <w:szCs w:val="20"/>
              </w:rPr>
              <w:t>鉴</w:t>
            </w:r>
          </w:p>
          <w:p>
            <w:pPr>
              <w:widowControl/>
              <w:rPr>
                <w:rFonts w:ascii="宋体" w:hAnsi="宋体" w:eastAsia="宋体" w:cs="宋体"/>
                <w:kern w:val="0"/>
                <w:sz w:val="20"/>
                <w:szCs w:val="20"/>
              </w:rPr>
            </w:pPr>
          </w:p>
        </w:tc>
        <w:tc>
          <w:tcPr>
            <w:tcW w:w="2539" w:type="dxa"/>
            <w:gridSpan w:val="3"/>
            <w:tcBorders>
              <w:top w:val="single" w:color="auto" w:sz="4" w:space="0"/>
              <w:left w:val="single" w:color="auto" w:sz="4" w:space="0"/>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A4幅面，</w:t>
            </w:r>
            <w:r>
              <w:rPr>
                <w:rFonts w:hint="eastAsia" w:ascii="仿宋_GB2312" w:hAnsi="宋体" w:eastAsia="仿宋_GB2312" w:cs="宋体"/>
                <w:kern w:val="0"/>
                <w:sz w:val="20"/>
                <w:szCs w:val="20"/>
                <w:lang w:val="en-US" w:eastAsia="zh-CN"/>
              </w:rPr>
              <w:t>230克</w:t>
            </w:r>
            <w:r>
              <w:rPr>
                <w:rFonts w:hint="eastAsia" w:ascii="仿宋_GB2312" w:hAnsi="宋体" w:eastAsia="仿宋_GB2312" w:cs="宋体"/>
                <w:kern w:val="0"/>
                <w:sz w:val="20"/>
                <w:szCs w:val="20"/>
              </w:rPr>
              <w:t>典雅纹纸硬</w:t>
            </w:r>
            <w:r>
              <w:rPr>
                <w:rFonts w:hint="eastAsia" w:ascii="仿宋_GB2312" w:hAnsi="宋体" w:eastAsia="仿宋_GB2312" w:cs="宋体"/>
                <w:kern w:val="0"/>
                <w:sz w:val="20"/>
                <w:szCs w:val="20"/>
                <w:lang w:val="en-US" w:eastAsia="zh-CN"/>
              </w:rPr>
              <w:t>装封面</w:t>
            </w:r>
            <w:r>
              <w:rPr>
                <w:rFonts w:hint="eastAsia" w:ascii="仿宋_GB2312" w:hAnsi="宋体" w:eastAsia="仿宋_GB2312" w:cs="宋体"/>
                <w:kern w:val="0"/>
                <w:sz w:val="20"/>
                <w:szCs w:val="20"/>
              </w:rPr>
              <w:t>，</w:t>
            </w:r>
            <w:r>
              <w:rPr>
                <w:rFonts w:hint="eastAsia" w:ascii="仿宋_GB2312" w:hAnsi="宋体" w:eastAsia="仿宋_GB2312" w:cs="宋体"/>
                <w:kern w:val="0"/>
                <w:sz w:val="20"/>
                <w:szCs w:val="20"/>
                <w:lang w:val="en-US" w:eastAsia="zh-CN"/>
              </w:rPr>
              <w:t>封面题名</w:t>
            </w:r>
            <w:r>
              <w:rPr>
                <w:rFonts w:hint="eastAsia" w:ascii="仿宋_GB2312" w:hAnsi="宋体" w:eastAsia="仿宋_GB2312" w:cs="宋体"/>
                <w:kern w:val="0"/>
                <w:sz w:val="20"/>
                <w:szCs w:val="20"/>
              </w:rPr>
              <w:t>uⅤ打印</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rPr>
              <w:t>内封面、扉页、版面照片等采用128g铜版纸彩色印刷，正文单色印刷，80g双胶</w:t>
            </w:r>
            <w:r>
              <w:rPr>
                <w:rFonts w:hint="eastAsia" w:ascii="仿宋_GB2312" w:hAnsi="宋体" w:eastAsia="仿宋_GB2312" w:cs="宋体"/>
                <w:kern w:val="0"/>
                <w:sz w:val="20"/>
                <w:szCs w:val="20"/>
                <w:lang w:eastAsia="zh-CN"/>
              </w:rPr>
              <w:t>。</w:t>
            </w:r>
          </w:p>
        </w:tc>
        <w:tc>
          <w:tcPr>
            <w:tcW w:w="1349" w:type="dxa"/>
            <w:tcBorders>
              <w:top w:val="nil"/>
              <w:left w:val="nil"/>
              <w:right w:val="nil"/>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2023</w:t>
            </w:r>
            <w:r>
              <w:rPr>
                <w:rFonts w:hint="eastAsia" w:ascii="仿宋_GB2312" w:hAnsi="宋体" w:eastAsia="仿宋_GB2312" w:cs="宋体"/>
                <w:kern w:val="0"/>
                <w:sz w:val="20"/>
                <w:szCs w:val="20"/>
              </w:rPr>
              <w:t>年</w:t>
            </w:r>
            <w:r>
              <w:rPr>
                <w:rFonts w:hint="eastAsia" w:ascii="仿宋_GB2312" w:hAnsi="宋体" w:eastAsia="仿宋_GB2312" w:cs="宋体"/>
                <w:kern w:val="0"/>
                <w:sz w:val="20"/>
                <w:szCs w:val="20"/>
                <w:lang w:val="en-US" w:eastAsia="zh-CN"/>
              </w:rPr>
              <w:t>12月5日前</w:t>
            </w:r>
            <w:r>
              <w:rPr>
                <w:rFonts w:hint="eastAsia" w:ascii="仿宋_GB2312" w:hAnsi="宋体" w:eastAsia="仿宋_GB2312" w:cs="宋体"/>
                <w:kern w:val="0"/>
                <w:sz w:val="20"/>
                <w:szCs w:val="20"/>
              </w:rPr>
              <w:t xml:space="preserve"> </w:t>
            </w:r>
          </w:p>
        </w:tc>
        <w:tc>
          <w:tcPr>
            <w:tcW w:w="1215" w:type="dxa"/>
            <w:tcBorders>
              <w:top w:val="nil"/>
              <w:left w:val="dotDash" w:color="auto" w:sz="8"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档案馆</w:t>
            </w:r>
            <w:r>
              <w:rPr>
                <w:rFonts w:hint="eastAsia" w:ascii="仿宋_GB2312" w:hAnsi="宋体" w:eastAsia="仿宋_GB2312" w:cs="宋体"/>
                <w:kern w:val="0"/>
                <w:sz w:val="20"/>
                <w:szCs w:val="20"/>
                <w:lang w:eastAsia="zh-CN"/>
              </w:rPr>
              <w:t>（</w:t>
            </w:r>
            <w:r>
              <w:rPr>
                <w:rFonts w:hint="eastAsia" w:ascii="仿宋_GB2312" w:hAnsi="宋体" w:eastAsia="仿宋_GB2312" w:cs="宋体"/>
                <w:kern w:val="0"/>
                <w:sz w:val="20"/>
                <w:szCs w:val="20"/>
              </w:rPr>
              <w:t>南京</w:t>
            </w:r>
            <w:r>
              <w:rPr>
                <w:rFonts w:hint="eastAsia" w:ascii="仿宋_GB2312" w:hAnsi="宋体" w:eastAsia="仿宋_GB2312" w:cs="宋体"/>
                <w:kern w:val="0"/>
                <w:sz w:val="20"/>
                <w:szCs w:val="20"/>
                <w:lang w:val="en-US" w:eastAsia="zh-CN"/>
              </w:rPr>
              <w:t>栖霞区神农路1号南京特师图书馆后五楼520室）</w:t>
            </w:r>
          </w:p>
        </w:tc>
        <w:tc>
          <w:tcPr>
            <w:tcW w:w="780" w:type="dxa"/>
            <w:tcBorders>
              <w:top w:val="nil"/>
              <w:left w:val="nil"/>
              <w:right w:val="single" w:color="auto" w:sz="4" w:space="0"/>
            </w:tcBorders>
            <w:shd w:val="clear" w:color="auto" w:fill="auto"/>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100</w:t>
            </w:r>
            <w:r>
              <w:rPr>
                <w:rFonts w:ascii="仿宋_GB2312" w:hAnsi="宋体" w:eastAsia="仿宋_GB2312" w:cs="宋体"/>
                <w:kern w:val="0"/>
                <w:sz w:val="20"/>
                <w:szCs w:val="20"/>
              </w:rPr>
              <w:t>册</w:t>
            </w:r>
          </w:p>
        </w:tc>
        <w:tc>
          <w:tcPr>
            <w:tcW w:w="915" w:type="dxa"/>
            <w:tcBorders>
              <w:top w:val="nil"/>
              <w:left w:val="nil"/>
              <w:right w:val="single" w:color="auto" w:sz="4" w:space="0"/>
            </w:tcBorders>
            <w:shd w:val="clear" w:color="auto" w:fill="auto"/>
            <w:vAlign w:val="center"/>
          </w:tcPr>
          <w:p>
            <w:pPr>
              <w:widowControl/>
              <w:rPr>
                <w:rFonts w:ascii="仿宋_GB2312" w:hAnsi="宋体" w:eastAsia="仿宋_GB2312" w:cs="宋体"/>
                <w:kern w:val="0"/>
                <w:sz w:val="20"/>
                <w:szCs w:val="20"/>
              </w:rPr>
            </w:pPr>
          </w:p>
        </w:tc>
        <w:tc>
          <w:tcPr>
            <w:tcW w:w="1198" w:type="dxa"/>
            <w:tcBorders>
              <w:top w:val="nil"/>
              <w:left w:val="nil"/>
              <w:right w:val="single" w:color="auto" w:sz="4" w:space="0"/>
            </w:tcBorders>
            <w:shd w:val="clear" w:color="auto" w:fill="auto"/>
            <w:vAlign w:val="center"/>
          </w:tcPr>
          <w:p>
            <w:pPr>
              <w:widowControl/>
              <w:rPr>
                <w:rFonts w:ascii="仿宋_GB2312" w:hAnsi="宋体" w:eastAsia="仿宋_GB2312" w:cs="宋体"/>
                <w:kern w:val="0"/>
                <w:sz w:val="20"/>
                <w:szCs w:val="20"/>
              </w:rPr>
            </w:pPr>
          </w:p>
        </w:tc>
        <w:tc>
          <w:tcPr>
            <w:tcW w:w="1188" w:type="dxa"/>
            <w:tcBorders>
              <w:top w:val="nil"/>
              <w:left w:val="nil"/>
              <w:bottom w:val="single" w:color="auto" w:sz="4" w:space="0"/>
              <w:right w:val="single" w:color="auto" w:sz="4" w:space="0"/>
            </w:tcBorders>
            <w:shd w:val="clear" w:color="auto" w:fill="auto"/>
            <w:vAlign w:val="center"/>
          </w:tcPr>
          <w:p>
            <w:pPr>
              <w:widowControl/>
              <w:ind w:firstLine="200" w:firstLineChars="100"/>
              <w:rPr>
                <w:rFonts w:ascii="仿宋_GB2312" w:hAnsi="宋体" w:eastAsia="仿宋_GB2312" w:cs="宋体"/>
                <w:kern w:val="0"/>
                <w:sz w:val="20"/>
                <w:szCs w:val="20"/>
              </w:rPr>
            </w:pPr>
          </w:p>
        </w:tc>
      </w:tr>
      <w:tr>
        <w:tblPrEx>
          <w:tblCellMar>
            <w:top w:w="0" w:type="dxa"/>
            <w:left w:w="108" w:type="dxa"/>
            <w:bottom w:w="0" w:type="dxa"/>
            <w:right w:w="108" w:type="dxa"/>
          </w:tblCellMar>
        </w:tblPrEx>
        <w:trPr>
          <w:gridAfter w:val="1"/>
          <w:wAfter w:w="5621" w:type="dxa"/>
          <w:trHeight w:val="450" w:hRule="atLeast"/>
        </w:trPr>
        <w:tc>
          <w:tcPr>
            <w:tcW w:w="661"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其他要求:</w:t>
            </w:r>
          </w:p>
        </w:tc>
        <w:tc>
          <w:tcPr>
            <w:tcW w:w="3888"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提供</w:t>
            </w:r>
            <w:r>
              <w:rPr>
                <w:rFonts w:hint="eastAsia" w:ascii="仿宋_GB2312" w:hAnsi="宋体" w:eastAsia="仿宋_GB2312" w:cs="宋体"/>
                <w:kern w:val="0"/>
                <w:sz w:val="22"/>
                <w:szCs w:val="22"/>
                <w:lang w:val="en-US" w:eastAsia="zh-CN"/>
              </w:rPr>
              <w:t>2</w:t>
            </w:r>
            <w:r>
              <w:rPr>
                <w:rFonts w:hint="eastAsia" w:ascii="仿宋_GB2312" w:hAnsi="宋体" w:eastAsia="仿宋_GB2312" w:cs="宋体"/>
                <w:kern w:val="0"/>
                <w:sz w:val="22"/>
                <w:szCs w:val="22"/>
              </w:rPr>
              <w:t>册</w:t>
            </w:r>
            <w:r>
              <w:rPr>
                <w:rFonts w:hint="eastAsia" w:ascii="仿宋_GB2312" w:hAnsi="宋体" w:eastAsia="仿宋_GB2312" w:cs="宋体"/>
                <w:kern w:val="0"/>
                <w:sz w:val="22"/>
                <w:szCs w:val="22"/>
                <w:lang w:val="en-US" w:eastAsia="zh-CN"/>
              </w:rPr>
              <w:t>印刷</w:t>
            </w:r>
            <w:r>
              <w:rPr>
                <w:rFonts w:hint="eastAsia" w:ascii="仿宋_GB2312" w:hAnsi="宋体" w:eastAsia="仿宋_GB2312" w:cs="宋体"/>
                <w:kern w:val="0"/>
                <w:sz w:val="22"/>
                <w:szCs w:val="22"/>
              </w:rPr>
              <w:t>样本。彩色印刷品的色差范围正负应不超过样稿的10%。其他如需检验的项目按国家新闻出版行业标准有关平版一般印刷品的质量标准验收。负责将印刷成品免费送至指定位置。</w:t>
            </w:r>
          </w:p>
        </w:tc>
        <w:tc>
          <w:tcPr>
            <w:tcW w:w="52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仿宋_GB2312" w:hAnsi="宋体" w:eastAsia="仿宋_GB2312" w:cs="宋体"/>
                <w:spacing w:val="-10"/>
                <w:kern w:val="0"/>
                <w:sz w:val="22"/>
                <w:szCs w:val="22"/>
              </w:rPr>
            </w:pPr>
            <w:r>
              <w:rPr>
                <w:rFonts w:hint="eastAsia" w:ascii="仿宋_GB2312" w:hAnsi="宋体" w:eastAsia="仿宋_GB2312" w:cs="宋体"/>
                <w:spacing w:val="-10"/>
                <w:kern w:val="0"/>
                <w:sz w:val="22"/>
                <w:szCs w:val="22"/>
              </w:rPr>
              <w:t>总报价:人民币(大写)</w:t>
            </w:r>
            <w:r>
              <w:rPr>
                <w:rFonts w:hint="eastAsia" w:ascii="仿宋_GB2312" w:hAnsi="宋体" w:eastAsia="仿宋_GB2312" w:cs="宋体"/>
                <w:spacing w:val="-10"/>
                <w:kern w:val="0"/>
                <w:sz w:val="22"/>
                <w:szCs w:val="22"/>
                <w:u w:val="single"/>
              </w:rPr>
              <w:t xml:space="preserve">                 </w:t>
            </w:r>
          </w:p>
        </w:tc>
      </w:tr>
      <w:tr>
        <w:tblPrEx>
          <w:tblCellMar>
            <w:top w:w="0" w:type="dxa"/>
            <w:left w:w="108" w:type="dxa"/>
            <w:bottom w:w="0" w:type="dxa"/>
            <w:right w:w="108" w:type="dxa"/>
          </w:tblCellMar>
        </w:tblPrEx>
        <w:trPr>
          <w:gridAfter w:val="1"/>
          <w:wAfter w:w="5621" w:type="dxa"/>
          <w:trHeight w:val="450" w:hRule="atLeast"/>
        </w:trPr>
        <w:tc>
          <w:tcPr>
            <w:tcW w:w="4549" w:type="dxa"/>
            <w:gridSpan w:val="5"/>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要求供应商报价截止时间：</w:t>
            </w:r>
          </w:p>
        </w:tc>
        <w:tc>
          <w:tcPr>
            <w:tcW w:w="52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仿宋_GB2312" w:hAnsi="宋体" w:eastAsia="仿宋_GB2312" w:cs="宋体"/>
                <w:kern w:val="0"/>
                <w:sz w:val="22"/>
                <w:szCs w:val="22"/>
              </w:rPr>
            </w:pPr>
            <w:r>
              <w:rPr>
                <w:rFonts w:hint="eastAsia" w:ascii="仿宋_GB2312" w:hAnsi="宋体" w:eastAsia="仿宋_GB2312" w:cs="宋体"/>
                <w:kern w:val="0"/>
                <w:sz w:val="22"/>
                <w:szCs w:val="22"/>
              </w:rPr>
              <w:t xml:space="preserve">￥ </w:t>
            </w:r>
          </w:p>
        </w:tc>
      </w:tr>
      <w:tr>
        <w:tblPrEx>
          <w:tblCellMar>
            <w:top w:w="0" w:type="dxa"/>
            <w:left w:w="108" w:type="dxa"/>
            <w:bottom w:w="0" w:type="dxa"/>
            <w:right w:w="108" w:type="dxa"/>
          </w:tblCellMar>
        </w:tblPrEx>
        <w:trPr>
          <w:gridAfter w:val="1"/>
          <w:wAfter w:w="5621" w:type="dxa"/>
          <w:trHeight w:val="600" w:hRule="atLeast"/>
        </w:trPr>
        <w:tc>
          <w:tcPr>
            <w:tcW w:w="4549" w:type="dxa"/>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lang w:val="en-US" w:eastAsia="zh-CN"/>
              </w:rPr>
              <w:t>2023年</w:t>
            </w:r>
            <w:r>
              <w:rPr>
                <w:rFonts w:hint="eastAsia" w:ascii="仿宋_GB2312" w:hAnsi="宋体" w:eastAsia="仿宋_GB2312" w:cs="宋体"/>
                <w:kern w:val="0"/>
                <w:sz w:val="22"/>
                <w:szCs w:val="22"/>
              </w:rPr>
              <w:t>1</w:t>
            </w:r>
            <w:r>
              <w:rPr>
                <w:rFonts w:hint="eastAsia" w:ascii="仿宋_GB2312" w:hAnsi="宋体" w:eastAsia="仿宋_GB2312" w:cs="宋体"/>
                <w:kern w:val="0"/>
                <w:sz w:val="22"/>
                <w:szCs w:val="22"/>
                <w:lang w:val="en-US" w:eastAsia="zh-CN"/>
              </w:rPr>
              <w:t>1</w:t>
            </w:r>
            <w:r>
              <w:rPr>
                <w:rFonts w:hint="eastAsia" w:ascii="仿宋_GB2312" w:hAnsi="宋体" w:eastAsia="仿宋_GB2312" w:cs="宋体"/>
                <w:kern w:val="0"/>
                <w:sz w:val="22"/>
                <w:szCs w:val="22"/>
              </w:rPr>
              <w:t>月</w:t>
            </w:r>
            <w:r>
              <w:rPr>
                <w:rFonts w:hint="eastAsia" w:ascii="仿宋_GB2312" w:hAnsi="宋体" w:eastAsia="仿宋_GB2312" w:cs="宋体"/>
                <w:kern w:val="0"/>
                <w:sz w:val="22"/>
                <w:szCs w:val="22"/>
                <w:lang w:val="en-US" w:eastAsia="zh-CN"/>
              </w:rPr>
              <w:t>20</w:t>
            </w:r>
            <w:r>
              <w:rPr>
                <w:rFonts w:hint="eastAsia" w:ascii="仿宋_GB2312" w:hAnsi="宋体" w:eastAsia="仿宋_GB2312" w:cs="宋体"/>
                <w:kern w:val="0"/>
                <w:sz w:val="22"/>
                <w:szCs w:val="22"/>
              </w:rPr>
              <w:t>日　 下 午 1</w:t>
            </w:r>
            <w:r>
              <w:rPr>
                <w:rFonts w:hint="eastAsia" w:ascii="仿宋_GB2312" w:hAnsi="宋体" w:eastAsia="仿宋_GB2312" w:cs="宋体"/>
                <w:kern w:val="0"/>
                <w:sz w:val="22"/>
                <w:szCs w:val="22"/>
                <w:lang w:val="en-US" w:eastAsia="zh-CN"/>
              </w:rPr>
              <w:t>6</w:t>
            </w:r>
            <w:r>
              <w:rPr>
                <w:rFonts w:hint="eastAsia" w:ascii="仿宋_GB2312" w:hAnsi="宋体" w:eastAsia="仿宋_GB2312" w:cs="宋体"/>
                <w:kern w:val="0"/>
                <w:sz w:val="22"/>
                <w:szCs w:val="22"/>
              </w:rPr>
              <w:t xml:space="preserve"> 时</w:t>
            </w:r>
          </w:p>
        </w:tc>
        <w:tc>
          <w:tcPr>
            <w:tcW w:w="52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仿宋_GB2312" w:hAnsi="宋体" w:eastAsia="仿宋_GB2312" w:cs="宋体"/>
                <w:kern w:val="0"/>
                <w:sz w:val="22"/>
                <w:szCs w:val="22"/>
              </w:rPr>
            </w:pPr>
          </w:p>
        </w:tc>
      </w:tr>
      <w:tr>
        <w:tblPrEx>
          <w:tblCellMar>
            <w:top w:w="0" w:type="dxa"/>
            <w:left w:w="108" w:type="dxa"/>
            <w:bottom w:w="0" w:type="dxa"/>
            <w:right w:w="108" w:type="dxa"/>
          </w:tblCellMar>
        </w:tblPrEx>
        <w:trPr>
          <w:gridAfter w:val="1"/>
          <w:wAfter w:w="5621" w:type="dxa"/>
          <w:trHeight w:val="450" w:hRule="atLeast"/>
        </w:trPr>
        <w:tc>
          <w:tcPr>
            <w:tcW w:w="4549" w:type="dxa"/>
            <w:gridSpan w:val="5"/>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2"/>
                <w:szCs w:val="22"/>
              </w:rPr>
            </w:pPr>
            <w:r>
              <w:rPr>
                <w:rFonts w:ascii="Times New Roman" w:hAnsi="Times New Roman" w:eastAsia="宋体"/>
                <w:kern w:val="0"/>
                <w:sz w:val="20"/>
                <w:szCs w:val="20"/>
              </w:rPr>
              <w:t>虚线左方为采购人填写</w:t>
            </w:r>
          </w:p>
        </w:tc>
        <w:tc>
          <w:tcPr>
            <w:tcW w:w="52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仿宋_GB2312" w:hAnsi="宋体" w:eastAsia="仿宋_GB2312" w:cs="宋体"/>
                <w:kern w:val="0"/>
                <w:sz w:val="22"/>
                <w:szCs w:val="22"/>
              </w:rPr>
            </w:pPr>
            <w:r>
              <w:rPr>
                <w:rFonts w:ascii="Times New Roman" w:hAnsi="Times New Roman" w:eastAsia="宋体"/>
                <w:kern w:val="0"/>
                <w:sz w:val="20"/>
                <w:szCs w:val="20"/>
              </w:rPr>
              <w:t>虚线右方为供应商填写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ODQ3YzE2MjAzZmJkMjA3MzAwOGVmZDc3MjVkNTUifQ=="/>
  </w:docVars>
  <w:rsids>
    <w:rsidRoot w:val="00D8160C"/>
    <w:rsid w:val="000619A7"/>
    <w:rsid w:val="001C2BC8"/>
    <w:rsid w:val="001E555F"/>
    <w:rsid w:val="001E6B37"/>
    <w:rsid w:val="00273F0C"/>
    <w:rsid w:val="002A7967"/>
    <w:rsid w:val="00371BC5"/>
    <w:rsid w:val="00387F21"/>
    <w:rsid w:val="004150EA"/>
    <w:rsid w:val="0069377D"/>
    <w:rsid w:val="006A5993"/>
    <w:rsid w:val="00837A8B"/>
    <w:rsid w:val="008F61A1"/>
    <w:rsid w:val="00951B9F"/>
    <w:rsid w:val="00A42D5F"/>
    <w:rsid w:val="00AD77CE"/>
    <w:rsid w:val="00B05C8B"/>
    <w:rsid w:val="00B22835"/>
    <w:rsid w:val="00BB4819"/>
    <w:rsid w:val="00BC5797"/>
    <w:rsid w:val="00C51951"/>
    <w:rsid w:val="00CA0BA7"/>
    <w:rsid w:val="00CD3366"/>
    <w:rsid w:val="00D5390A"/>
    <w:rsid w:val="00D8160C"/>
    <w:rsid w:val="00DE5FB4"/>
    <w:rsid w:val="00E35B07"/>
    <w:rsid w:val="02B00A5F"/>
    <w:rsid w:val="0E2D1AB8"/>
    <w:rsid w:val="1C8042BA"/>
    <w:rsid w:val="3D363C36"/>
    <w:rsid w:val="4188588C"/>
    <w:rsid w:val="46C51DAC"/>
    <w:rsid w:val="4DDC484F"/>
    <w:rsid w:val="504B75A0"/>
    <w:rsid w:val="51BD6B84"/>
    <w:rsid w:val="5621502B"/>
    <w:rsid w:val="59AD4E28"/>
    <w:rsid w:val="661A768A"/>
    <w:rsid w:val="6CC30793"/>
    <w:rsid w:val="7174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rFonts w:ascii="等线" w:cs="Times New Roman"/>
      <w:color w:val="auto"/>
      <w:w w:val="100"/>
      <w:sz w:val="18"/>
      <w:szCs w:val="18"/>
    </w:rPr>
  </w:style>
  <w:style w:type="character" w:customStyle="1" w:styleId="7">
    <w:name w:val="页脚 Char"/>
    <w:link w:val="2"/>
    <w:qFormat/>
    <w:uiPriority w:val="99"/>
    <w:rPr>
      <w:rFonts w:ascii="等线" w:cs="Times New Roman"/>
      <w:color w:val="auto"/>
      <w:w w:val="10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Pages>
  <Words>381</Words>
  <Characters>430</Characters>
  <Lines>3</Lines>
  <Paragraphs>1</Paragraphs>
  <TotalTime>4</TotalTime>
  <ScaleCrop>false</ScaleCrop>
  <LinksUpToDate>false</LinksUpToDate>
  <CharactersWithSpaces>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2018-10-10T06:17:00Z</dcterms:created>
  <dc:creator>ln</dc:creator>
  <cp:lastModifiedBy>Administrator</cp:lastModifiedBy>
  <cp:lastPrinted>2018-10-10T07:58:00Z</cp:lastPrinted>
  <dcterms:modified xsi:type="dcterms:W3CDTF">2023-11-10T07:17:59Z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30C9C921A04D4F81AD0826E10087A307</vt:lpwstr>
  </property>
</Properties>
</file>